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B1F7" w14:textId="76FF9FD6" w:rsidR="009A044C" w:rsidRDefault="009A044C">
      <w:pPr>
        <w:rPr>
          <w:rFonts w:ascii="ＭＳ 明朝" w:eastAsia="ＭＳ 明朝" w:hAnsi="ＭＳ 明朝" w:cs="Times New Roman" w:hint="eastAsia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変形性膝関節症の患者</w:t>
      </w:r>
      <w:proofErr w:type="gramStart"/>
      <w:r>
        <w:rPr>
          <w:rFonts w:ascii="ＭＳ 明朝" w:eastAsia="ＭＳ 明朝" w:hAnsi="ＭＳ 明朝" w:cs="Times New Roman" w:hint="eastAsia"/>
          <w:sz w:val="24"/>
        </w:rPr>
        <w:t>が</w:t>
      </w:r>
      <w:proofErr w:type="gramEnd"/>
      <w:r>
        <w:rPr>
          <w:rFonts w:ascii="ＭＳ 明朝" w:eastAsia="ＭＳ 明朝" w:hAnsi="ＭＳ 明朝" w:cs="Times New Roman" w:hint="eastAsia"/>
          <w:sz w:val="24"/>
        </w:rPr>
        <w:t>外側</w:t>
      </w:r>
      <w:proofErr w:type="gramStart"/>
      <w:r>
        <w:rPr>
          <w:rFonts w:ascii="ＭＳ 明朝" w:eastAsia="ＭＳ 明朝" w:hAnsi="ＭＳ 明朝" w:cs="Times New Roman" w:hint="eastAsia"/>
          <w:sz w:val="24"/>
        </w:rPr>
        <w:t>が</w:t>
      </w:r>
      <w:proofErr w:type="gramEnd"/>
      <w:r>
        <w:rPr>
          <w:rFonts w:ascii="ＭＳ 明朝" w:eastAsia="ＭＳ 明朝" w:hAnsi="ＭＳ 明朝" w:cs="Times New Roman" w:hint="eastAsia"/>
          <w:sz w:val="24"/>
        </w:rPr>
        <w:t>高くなった靴の中敷きを</w:t>
      </w:r>
      <w:r w:rsidR="00D51D6D">
        <w:rPr>
          <w:rFonts w:ascii="ＭＳ 明朝" w:eastAsia="ＭＳ 明朝" w:hAnsi="ＭＳ 明朝" w:cs="Times New Roman" w:hint="eastAsia"/>
          <w:sz w:val="24"/>
        </w:rPr>
        <w:t>着ける</w:t>
      </w:r>
      <w:r>
        <w:rPr>
          <w:rFonts w:ascii="ＭＳ 明朝" w:eastAsia="ＭＳ 明朝" w:hAnsi="ＭＳ 明朝" w:cs="Times New Roman" w:hint="eastAsia"/>
          <w:sz w:val="24"/>
        </w:rPr>
        <w:t>と活発になる。</w:t>
      </w:r>
      <w:r w:rsidR="003905D9" w:rsidRPr="003905D9">
        <w:rPr>
          <w:rFonts w:ascii="ＭＳ 明朝" w:eastAsia="ＭＳ 明朝" w:hAnsi="ＭＳ 明朝" w:cs="Times New Roman"/>
          <w:sz w:val="24"/>
        </w:rPr>
        <w:t>Xu</w:t>
      </w:r>
      <w:r w:rsidR="003905D9">
        <w:rPr>
          <w:rFonts w:ascii="ＭＳ 明朝" w:eastAsia="ＭＳ 明朝" w:hAnsi="ＭＳ 明朝" w:cs="Times New Roman" w:hint="eastAsia"/>
          <w:sz w:val="24"/>
        </w:rPr>
        <w:t>（シュー）先生達は</w:t>
      </w:r>
      <w:r w:rsidR="00331B2C">
        <w:rPr>
          <w:rFonts w:ascii="ＭＳ 明朝" w:eastAsia="ＭＳ 明朝" w:hAnsi="ＭＳ 明朝" w:cs="Times New Roman" w:hint="eastAsia"/>
          <w:sz w:val="24"/>
        </w:rPr>
        <w:t>21例の変形性膝関節症に外側が高くなった靴の中敷きを着ける前と3ヶ月着けた後</w:t>
      </w:r>
      <w:r w:rsidR="00D51D6D">
        <w:rPr>
          <w:rFonts w:ascii="ＭＳ 明朝" w:eastAsia="ＭＳ 明朝" w:hAnsi="ＭＳ 明朝" w:cs="Times New Roman" w:hint="eastAsia"/>
          <w:sz w:val="24"/>
        </w:rPr>
        <w:t>のそれぞれの期間で</w:t>
      </w:r>
      <w:r w:rsidR="00D51D6D" w:rsidRPr="00D51D6D">
        <w:rPr>
          <w:rFonts w:ascii="ＭＳ 明朝" w:eastAsia="ＭＳ 明朝" w:hAnsi="ＭＳ 明朝" w:cs="Times New Roman" w:hint="eastAsia"/>
          <w:sz w:val="24"/>
        </w:rPr>
        <w:t>加速度計</w:t>
      </w:r>
      <w:proofErr w:type="gramStart"/>
      <w:r w:rsidR="00D51D6D" w:rsidRPr="00D51D6D">
        <w:rPr>
          <w:rFonts w:ascii="ＭＳ 明朝" w:eastAsia="ＭＳ 明朝" w:hAnsi="ＭＳ 明朝" w:cs="Times New Roman" w:hint="eastAsia"/>
          <w:sz w:val="24"/>
        </w:rPr>
        <w:t>を</w:t>
      </w:r>
      <w:proofErr w:type="gramEnd"/>
      <w:r w:rsidR="00D51D6D" w:rsidRPr="00D51D6D">
        <w:rPr>
          <w:rFonts w:ascii="ＭＳ 明朝" w:eastAsia="ＭＳ 明朝" w:hAnsi="ＭＳ 明朝" w:cs="Times New Roman"/>
          <w:sz w:val="24"/>
        </w:rPr>
        <w:t>8日間</w:t>
      </w:r>
      <w:r w:rsidR="00D51D6D">
        <w:rPr>
          <w:rFonts w:ascii="ＭＳ 明朝" w:eastAsia="ＭＳ 明朝" w:hAnsi="ＭＳ 明朝" w:cs="Times New Roman" w:hint="eastAsia"/>
          <w:sz w:val="24"/>
        </w:rPr>
        <w:t>モニター</w:t>
      </w:r>
      <w:proofErr w:type="gramStart"/>
      <w:r w:rsidR="00D51D6D">
        <w:rPr>
          <w:rFonts w:ascii="ＭＳ 明朝" w:eastAsia="ＭＳ 明朝" w:hAnsi="ＭＳ 明朝" w:cs="Times New Roman" w:hint="eastAsia"/>
          <w:sz w:val="24"/>
        </w:rPr>
        <w:t>を</w:t>
      </w:r>
      <w:proofErr w:type="gramEnd"/>
      <w:r w:rsidR="00D51D6D" w:rsidRPr="00D51D6D">
        <w:rPr>
          <w:rFonts w:ascii="ＭＳ 明朝" w:eastAsia="ＭＳ 明朝" w:hAnsi="ＭＳ 明朝" w:cs="Times New Roman"/>
          <w:sz w:val="24"/>
        </w:rPr>
        <w:t>装着し、1日の歩数と活動</w:t>
      </w:r>
      <w:r w:rsidR="00D51D6D">
        <w:rPr>
          <w:rFonts w:ascii="ＭＳ 明朝" w:eastAsia="ＭＳ 明朝" w:hAnsi="ＭＳ 明朝" w:cs="Times New Roman" w:hint="eastAsia"/>
          <w:sz w:val="24"/>
        </w:rPr>
        <w:t>の度合いを観察しました。</w:t>
      </w:r>
      <w:r w:rsidR="00D51D6D" w:rsidRPr="00D51D6D">
        <w:rPr>
          <w:rFonts w:ascii="ＭＳ 明朝" w:eastAsia="ＭＳ 明朝" w:hAnsi="ＭＳ 明朝" w:cs="Times New Roman"/>
          <w:sz w:val="24"/>
        </w:rPr>
        <w:t>1日の歩数</w:t>
      </w:r>
      <w:r w:rsidR="00D51D6D">
        <w:rPr>
          <w:rFonts w:ascii="ＭＳ 明朝" w:eastAsia="ＭＳ 明朝" w:hAnsi="ＭＳ 明朝" w:cs="Times New Roman" w:hint="eastAsia"/>
          <w:sz w:val="24"/>
        </w:rPr>
        <w:t>は明白</w:t>
      </w:r>
      <w:r w:rsidR="00D51D6D" w:rsidRPr="00D51D6D">
        <w:rPr>
          <w:rFonts w:ascii="ＭＳ 明朝" w:eastAsia="ＭＳ 明朝" w:hAnsi="ＭＳ 明朝" w:cs="Times New Roman"/>
          <w:sz w:val="24"/>
        </w:rPr>
        <w:t>な変化は</w:t>
      </w:r>
      <w:r w:rsidR="00D51D6D">
        <w:rPr>
          <w:rFonts w:ascii="ＭＳ 明朝" w:eastAsia="ＭＳ 明朝" w:hAnsi="ＭＳ 明朝" w:cs="Times New Roman" w:hint="eastAsia"/>
          <w:sz w:val="24"/>
        </w:rPr>
        <w:t>ありませんでした。</w:t>
      </w:r>
      <w:r w:rsidR="00D51D6D" w:rsidRPr="00D51D6D">
        <w:rPr>
          <w:rFonts w:ascii="ＭＳ 明朝" w:eastAsia="ＭＳ 明朝" w:hAnsi="ＭＳ 明朝" w:cs="Times New Roman"/>
          <w:sz w:val="24"/>
        </w:rPr>
        <w:t>しかし、活動の総時間、立</w:t>
      </w:r>
      <w:r w:rsidR="00D51D6D">
        <w:rPr>
          <w:rFonts w:ascii="ＭＳ 明朝" w:eastAsia="ＭＳ 明朝" w:hAnsi="ＭＳ 明朝" w:cs="Times New Roman" w:hint="eastAsia"/>
          <w:sz w:val="24"/>
        </w:rPr>
        <w:t>っている時間（つまり座っていない時間）が明白になりました。だから、脚の筋肉を衰えさせないためにも変形性膝関節症の患者さんは</w:t>
      </w:r>
      <w:r w:rsidR="00D51D6D" w:rsidRPr="00D51D6D">
        <w:rPr>
          <w:rFonts w:ascii="ＭＳ 明朝" w:eastAsia="ＭＳ 明朝" w:hAnsi="ＭＳ 明朝" w:cs="Times New Roman" w:hint="eastAsia"/>
          <w:sz w:val="24"/>
        </w:rPr>
        <w:t>外側が高くなった靴の中敷きを着ける</w:t>
      </w:r>
      <w:r w:rsidR="00D51D6D">
        <w:rPr>
          <w:rFonts w:ascii="ＭＳ 明朝" w:eastAsia="ＭＳ 明朝" w:hAnsi="ＭＳ 明朝" w:cs="Times New Roman" w:hint="eastAsia"/>
          <w:sz w:val="24"/>
        </w:rPr>
        <w:t>ようにしましょう。</w:t>
      </w:r>
    </w:p>
    <w:p w14:paraId="2E65A70E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#江坂</w:t>
      </w:r>
    </w:p>
    <w:p w14:paraId="0CC6947D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#整形外科</w:t>
      </w:r>
    </w:p>
    <w:p w14:paraId="393B2F11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#戸田クリニック</w:t>
      </w:r>
    </w:p>
    <w:p w14:paraId="2E8966BC" w14:textId="251DEC70" w:rsidR="00675CD6" w:rsidRPr="00675CD6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</w:t>
      </w:r>
      <w:r>
        <w:rPr>
          <w:rFonts w:ascii="ＭＳ 明朝" w:eastAsia="ＭＳ 明朝" w:hAnsi="ＭＳ 明朝" w:cs="Times New Roman" w:hint="eastAsia"/>
          <w:sz w:val="24"/>
        </w:rPr>
        <w:t>変形性膝関節症</w:t>
      </w:r>
    </w:p>
    <w:p w14:paraId="6836FFAE" w14:textId="345A478B" w:rsidR="00675CD6" w:rsidRPr="00675CD6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</w:t>
      </w:r>
      <w:r>
        <w:rPr>
          <w:rFonts w:ascii="ＭＳ 明朝" w:eastAsia="ＭＳ 明朝" w:hAnsi="ＭＳ 明朝" w:cs="Times New Roman" w:hint="eastAsia"/>
          <w:sz w:val="24"/>
        </w:rPr>
        <w:t>外側楔状足底板</w:t>
      </w:r>
    </w:p>
    <w:p w14:paraId="20FB97B2" w14:textId="6BA6AB89" w:rsidR="00675CD6" w:rsidRPr="00675CD6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</w:t>
      </w:r>
      <w:r>
        <w:rPr>
          <w:rFonts w:ascii="ＭＳ 明朝" w:eastAsia="ＭＳ 明朝" w:hAnsi="ＭＳ 明朝" w:cs="Times New Roman" w:hint="eastAsia"/>
          <w:sz w:val="24"/>
        </w:rPr>
        <w:t>足底板</w:t>
      </w:r>
    </w:p>
    <w:p w14:paraId="6EF74733" w14:textId="4A556BB8" w:rsidR="00675CD6" w:rsidRPr="00675CD6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</w:t>
      </w:r>
      <w:r>
        <w:rPr>
          <w:rFonts w:ascii="ＭＳ 明朝" w:eastAsia="ＭＳ 明朝" w:hAnsi="ＭＳ 明朝" w:cs="Times New Roman" w:hint="eastAsia"/>
          <w:sz w:val="24"/>
        </w:rPr>
        <w:t>立位</w:t>
      </w:r>
    </w:p>
    <w:p w14:paraId="1F7370EE" w14:textId="75D3ECE2" w:rsidR="00675CD6" w:rsidRPr="00675CD6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</w:t>
      </w:r>
      <w:r>
        <w:rPr>
          <w:rFonts w:ascii="ＭＳ 明朝" w:eastAsia="ＭＳ 明朝" w:hAnsi="ＭＳ 明朝" w:cs="Times New Roman" w:hint="eastAsia"/>
          <w:sz w:val="24"/>
        </w:rPr>
        <w:t>活発</w:t>
      </w:r>
    </w:p>
    <w:p w14:paraId="2AC0289D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  <w:lang w:eastAsia="zh-TW"/>
        </w:rPr>
      </w:pPr>
      <w:r w:rsidRPr="00675CD6">
        <w:rPr>
          <w:rFonts w:ascii="ＭＳ 明朝" w:eastAsia="ＭＳ 明朝" w:hAnsi="ＭＳ 明朝" w:cs="Times New Roman"/>
          <w:sz w:val="24"/>
          <w:lang w:eastAsia="zh-TW"/>
        </w:rPr>
        <w:t>#大阪府吹田市豊津町14番１号</w:t>
      </w:r>
    </w:p>
    <w:p w14:paraId="28E2D3D2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#電話番号0663874114</w:t>
      </w:r>
    </w:p>
    <w:p w14:paraId="20E4EF64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#戸田整形外科リウマチ科クリニック</w:t>
      </w:r>
    </w:p>
    <w:p w14:paraId="09C0897A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  <w:lang w:eastAsia="zh-TW"/>
        </w:rPr>
      </w:pPr>
      <w:r w:rsidRPr="00675CD6">
        <w:rPr>
          <w:rFonts w:ascii="ＭＳ 明朝" w:eastAsia="ＭＳ 明朝" w:hAnsi="ＭＳ 明朝" w:cs="Times New Roman"/>
          <w:sz w:val="24"/>
          <w:lang w:eastAsia="zh-TW"/>
        </w:rPr>
        <w:t>#土曜日午後診察</w:t>
      </w:r>
    </w:p>
    <w:p w14:paraId="3A66BF00" w14:textId="77777777" w:rsidR="00675CD6" w:rsidRPr="00675CD6" w:rsidRDefault="00675CD6" w:rsidP="00675CD6">
      <w:pPr>
        <w:rPr>
          <w:rFonts w:ascii="ＭＳ 明朝" w:eastAsia="ＭＳ 明朝" w:hAnsi="ＭＳ 明朝" w:cs="Times New Roman"/>
          <w:sz w:val="24"/>
          <w:lang w:eastAsia="zh-TW"/>
        </w:rPr>
      </w:pPr>
      <w:r w:rsidRPr="00675CD6">
        <w:rPr>
          <w:rFonts w:ascii="ＭＳ 明朝" w:eastAsia="ＭＳ 明朝" w:hAnsi="ＭＳ 明朝" w:cs="Times New Roman"/>
          <w:sz w:val="24"/>
          <w:lang w:eastAsia="zh-TW"/>
        </w:rPr>
        <w:t>#服部緑地公園</w:t>
      </w:r>
    </w:p>
    <w:p w14:paraId="1A22971A" w14:textId="12BA26E3" w:rsidR="009A044C" w:rsidRPr="00DF46BB" w:rsidRDefault="00675CD6" w:rsidP="00675CD6">
      <w:pPr>
        <w:rPr>
          <w:rFonts w:ascii="ＭＳ 明朝" w:eastAsia="ＭＳ 明朝" w:hAnsi="ＭＳ 明朝" w:cs="Times New Roman" w:hint="eastAsia"/>
          <w:sz w:val="24"/>
        </w:rPr>
      </w:pPr>
      <w:r w:rsidRPr="00675CD6">
        <w:rPr>
          <w:rFonts w:ascii="ＭＳ 明朝" w:eastAsia="ＭＳ 明朝" w:hAnsi="ＭＳ 明朝" w:cs="Times New Roman"/>
          <w:sz w:val="24"/>
        </w:rPr>
        <w:t>#御堂筋線</w:t>
      </w:r>
    </w:p>
    <w:sectPr w:rsidR="009A044C" w:rsidRPr="00DF4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BB"/>
    <w:rsid w:val="00331B2C"/>
    <w:rsid w:val="003905D9"/>
    <w:rsid w:val="004562D1"/>
    <w:rsid w:val="00675CD6"/>
    <w:rsid w:val="00726B2C"/>
    <w:rsid w:val="009A044C"/>
    <w:rsid w:val="00B347AA"/>
    <w:rsid w:val="00D0381B"/>
    <w:rsid w:val="00D51D6D"/>
    <w:rsid w:val="00D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02CD0"/>
  <w15:chartTrackingRefBased/>
  <w15:docId w15:val="{7FB83046-EB94-4623-8812-BA218F7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4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46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4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4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46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46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4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佳孝 戸田</dc:creator>
  <cp:keywords/>
  <dc:description/>
  <cp:lastModifiedBy>佳孝 戸田</cp:lastModifiedBy>
  <cp:revision>2</cp:revision>
  <dcterms:created xsi:type="dcterms:W3CDTF">2026-03-18T02:32:00Z</dcterms:created>
  <dcterms:modified xsi:type="dcterms:W3CDTF">2026-03-18T02:32:00Z</dcterms:modified>
</cp:coreProperties>
</file>